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637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28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509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Сунугатова Ильяса Ильдусовича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2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1rplc-1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установил: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Сунугатов И.И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должностным лицом –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1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17.03.2025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срока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представил в Филиал № 2 ГУ регионального отделения Фонда социального страхования Российской Федерации по ХМАО-Югре сведения о начисленных страховых взносах в составе единой формы сведений (ЕФС-1)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срок предоставления которой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24.07.1998 № 125-ФЗ «Об обязательном социальном страховании от несчастных случаев на производстве </w:t>
      </w:r>
      <w:r>
        <w:rPr>
          <w:rFonts w:ascii="Times New Roman" w:eastAsia="Times New Roman" w:hAnsi="Times New Roman" w:cs="Times New Roman"/>
          <w:sz w:val="26"/>
          <w:szCs w:val="26"/>
        </w:rPr>
        <w:t>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Сунугатов И.И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 о времени и месте судебного заседания надлежащим образом </w:t>
      </w:r>
      <w:r>
        <w:rPr>
          <w:rFonts w:ascii="Times New Roman" w:eastAsia="Times New Roman" w:hAnsi="Times New Roman" w:cs="Times New Roman"/>
          <w:sz w:val="26"/>
          <w:szCs w:val="26"/>
        </w:rPr>
        <w:t>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>, причины не явки суду не известны.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>
        <w:rPr>
          <w:rFonts w:ascii="Times New Roman" w:eastAsia="Times New Roman" w:hAnsi="Times New Roman" w:cs="Times New Roman"/>
          <w:sz w:val="26"/>
          <w:szCs w:val="26"/>
        </w:rPr>
        <w:t>подлежащего привлечению к административной ответственности, суд считает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27-ФЗ "Об индивидуальном </w:t>
      </w:r>
      <w:r>
        <w:rPr>
          <w:rFonts w:ascii="Times New Roman" w:eastAsia="Times New Roman" w:hAnsi="Times New Roman" w:cs="Times New Roman"/>
          <w:sz w:val="26"/>
          <w:szCs w:val="26"/>
        </w:rPr>
        <w:t>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представ</w:t>
      </w:r>
      <w:r>
        <w:rPr>
          <w:rFonts w:ascii="Times New Roman" w:eastAsia="Times New Roman" w:hAnsi="Times New Roman" w:cs="Times New Roman"/>
          <w:sz w:val="26"/>
          <w:szCs w:val="26"/>
        </w:rPr>
        <w:t>ленные материалы дела, суд пришел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выводу о доказанности вины </w:t>
      </w:r>
      <w:r>
        <w:rPr>
          <w:rFonts w:ascii="Times New Roman" w:eastAsia="Times New Roman" w:hAnsi="Times New Roman" w:cs="Times New Roman"/>
          <w:sz w:val="26"/>
          <w:szCs w:val="26"/>
        </w:rPr>
        <w:t>Сунугатова И.И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правонарушения,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№ </w:t>
      </w:r>
      <w:r>
        <w:rPr>
          <w:rFonts w:ascii="Times New Roman" w:eastAsia="Times New Roman" w:hAnsi="Times New Roman" w:cs="Times New Roman"/>
          <w:sz w:val="26"/>
          <w:szCs w:val="26"/>
        </w:rPr>
        <w:t>758331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Сунугатов И.И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1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17.03.2025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срока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представил в Филиал № 2 ГУ регионального отделения Фонда социального страхования Российской Федерации по ХМАО-Югре сведения о начисленных страховых взносах в составе единой формы сведений (ЕФС-1)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срок предоставления которой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24.07.1998 № 125-ФЗ «Об обязательном социальном страховании от несчастных случаев на производстве </w:t>
      </w:r>
      <w:r>
        <w:rPr>
          <w:rFonts w:ascii="Times New Roman" w:eastAsia="Times New Roman" w:hAnsi="Times New Roman" w:cs="Times New Roman"/>
          <w:sz w:val="26"/>
          <w:szCs w:val="26"/>
        </w:rPr>
        <w:t>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- све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дениями о получении Фондом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17.03.2025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Сунугатова И.И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ч.2 ст.15.33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24.5 КоАП РФ и ст. 29.2 КоАП РФ, исключающих возможность рассмотрения дела об административном правонарушении,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с</w:t>
      </w:r>
      <w:r>
        <w:rPr>
          <w:rFonts w:ascii="Times New Roman" w:eastAsia="Times New Roman" w:hAnsi="Times New Roman" w:cs="Times New Roman"/>
          <w:sz w:val="26"/>
          <w:szCs w:val="26"/>
        </w:rPr>
        <w:t>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прихожу к выводу о возможности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Сунугатову И.И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минимальном, предусмотренном санкцией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Сунугатова Ильяса Ильдусовича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штрафа в размере 300 (трехсот)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оплачивать на номер счета получателя платежа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03100643000000018700 в РКЦ г. Ханты-Мансийска, г. Ханты-Мансийск; БИК ТОФК 007162163; ОКТМО 718 71000; ИНН 860 100 2078; КПП 860 101 001; КБК 7971 1601 2300 6000 0140; ЕКС 40102810245370000007. Получатель: Отделение Фонда пенсионного и социального страхования РФ по ХМАО-Югре (ОСФР по ХМАО-Югре), лицевой 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7860</w:t>
      </w:r>
      <w:r>
        <w:rPr>
          <w:rFonts w:ascii="Times New Roman" w:eastAsia="Times New Roman" w:hAnsi="Times New Roman" w:cs="Times New Roman"/>
          <w:sz w:val="26"/>
          <w:szCs w:val="26"/>
        </w:rPr>
        <w:t>02904250145847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 Зиннурова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  <w:r>
        <w:rPr>
          <w:rFonts w:ascii="Times New Roman" w:eastAsia="Times New Roman" w:hAnsi="Times New Roman" w:cs="Times New Roman"/>
          <w:sz w:val="26"/>
          <w:szCs w:val="26"/>
        </w:rPr>
        <w:t>28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637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60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представить по адресу: г. Сур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Либо на электронную почту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Surgut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@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mirsud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86.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ru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1rplc-15">
    <w:name w:val="cat-UserDefined grp-31 rplc-15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31rplc-29">
    <w:name w:val="cat-UserDefined grp-31 rplc-29"/>
    <w:basedOn w:val="DefaultParagraphFont"/>
  </w:style>
  <w:style w:type="character" w:customStyle="1" w:styleId="cat-UserDefinedgrp-32rplc-34">
    <w:name w:val="cat-UserDefined grp-32 rplc-34"/>
    <w:basedOn w:val="DefaultParagraphFont"/>
  </w:style>
  <w:style w:type="character" w:customStyle="1" w:styleId="cat-UserDefinedgrp-32rplc-38">
    <w:name w:val="cat-UserDefined grp-32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